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60" w:afterAutospacing="0" w:line="18" w:lineRule="atLeast"/>
        <w:ind w:left="0" w:right="0" w:firstLine="0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附件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1"/>
          <w:szCs w:val="21"/>
        </w:rPr>
        <w:t>3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widowControl/>
        <w:spacing w:beforeAutospacing="0" w:after="45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成都市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2018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年“大学生赴蓉社会调研”项目</w:t>
      </w:r>
    </w:p>
    <w:p>
      <w:pPr>
        <w:pStyle w:val="2"/>
        <w:widowControl/>
        <w:spacing w:beforeAutospacing="0" w:after="45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重点活动安排表</w:t>
      </w:r>
      <w:bookmarkEnd w:id="0"/>
    </w:p>
    <w:tbl>
      <w:tblPr>
        <w:tblW w:w="567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4"/>
        <w:gridCol w:w="507"/>
        <w:gridCol w:w="1032"/>
        <w:gridCol w:w="751"/>
      </w:tblGrid>
      <w:tr>
        <w:tblPrEx>
          <w:tblLayout w:type="fixed"/>
        </w:tblPrEx>
        <w:trPr>
          <w:trHeight w:val="540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时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间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活动内容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活动地点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实施主体</w:t>
            </w:r>
          </w:p>
        </w:tc>
      </w:tr>
      <w:tr>
        <w:trPr>
          <w:trHeight w:val="885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日、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大学生报到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9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青年人才驿站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各区（市）县团（工）委</w:t>
            </w:r>
          </w:p>
        </w:tc>
      </w:tr>
      <w:tr>
        <w:trPr>
          <w:trHeight w:val="1065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22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上午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10:00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“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大学生赴蓉社会调研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”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项目出征仪式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待定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团市委</w:t>
            </w:r>
          </w:p>
        </w:tc>
      </w:tr>
      <w:tr>
        <w:trPr>
          <w:trHeight w:val="1080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22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下午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13:00-16:00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青年人才感知成都行活动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3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成都市规划馆（高新区）、成都科学城（天府新区成都片区）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团市委</w:t>
            </w:r>
          </w:p>
        </w:tc>
      </w:tr>
      <w:tr>
        <w:trPr>
          <w:trHeight w:val="840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22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晚上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19:00-20:30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成都文化体验活动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金沙博物馆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团市委</w:t>
            </w:r>
          </w:p>
        </w:tc>
      </w:tr>
      <w:tr>
        <w:trPr>
          <w:trHeight w:val="840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22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晚上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20:30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返回青年人才驿站休息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9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青年人才驿站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各区（市）县团（工）委</w:t>
            </w:r>
          </w:p>
        </w:tc>
      </w:tr>
      <w:tr>
        <w:trPr>
          <w:trHeight w:val="870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23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上午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各调研团队奔赴各调研点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05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22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个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区（市）县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各区（市）县团（工）委</w:t>
            </w:r>
          </w:p>
        </w:tc>
      </w:tr>
      <w:tr>
        <w:trPr>
          <w:trHeight w:val="885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23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日至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25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开展专题社会调研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05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22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个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区（市）县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21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各课题调研组</w:t>
            </w:r>
          </w:p>
        </w:tc>
      </w:tr>
      <w:tr>
        <w:trPr>
          <w:trHeight w:val="840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26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上午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各调研组返回成都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9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青年人才驿站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各区（市）县团（工）委</w:t>
            </w:r>
          </w:p>
        </w:tc>
      </w:tr>
      <w:tr>
        <w:trPr>
          <w:trHeight w:val="840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26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下午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13:00-17:00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青年人才感知成都行活动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3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高新区科技型企业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团市委</w:t>
            </w:r>
          </w:p>
        </w:tc>
      </w:tr>
      <w:tr>
        <w:trPr>
          <w:trHeight w:val="840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26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晚上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19:00-20:30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“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蓉漂校园大使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”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选聘活动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青年之家（直营店）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团市委</w:t>
            </w:r>
          </w:p>
        </w:tc>
      </w:tr>
      <w:tr>
        <w:trPr>
          <w:trHeight w:val="840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27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上午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9:30-11:30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75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调研总结座谈交流活动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3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金河宾馆（暂定）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团市委</w:t>
            </w:r>
          </w:p>
        </w:tc>
      </w:tr>
      <w:tr>
        <w:trPr>
          <w:trHeight w:val="840" w:hRule="atLeast"/>
        </w:trPr>
        <w:tc>
          <w:tcPr>
            <w:tcW w:w="3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75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-webkit-standard" w:eastAsia="仿宋_GB2312" w:cs="仿宋_GB2312"/>
                <w:b w:val="0"/>
                <w:bCs w:val="0"/>
                <w:caps w:val="0"/>
                <w:color w:val="000000"/>
                <w:spacing w:val="0"/>
                <w:sz w:val="21"/>
                <w:szCs w:val="21"/>
              </w:rPr>
              <w:t>离蓉</w:t>
            </w:r>
          </w:p>
        </w:tc>
        <w:tc>
          <w:tcPr>
            <w:tcW w:w="1032" w:type="dxa"/>
            <w:shd w:val="clear"/>
            <w:vAlign w:val="top"/>
          </w:tcPr>
          <w:p>
            <w:pPr>
              <w:rPr>
                <w:rFonts w:hint="default" w:ascii="-webkit-standard" w:hAnsi="-webkit-standard" w:eastAsia="-webkit-standard" w:cs="-webkit-standard"/>
                <w:b w:val="0"/>
                <w:bCs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51" w:type="dxa"/>
            <w:shd w:val="clear"/>
            <w:vAlign w:val="top"/>
          </w:tcPr>
          <w:p>
            <w:pPr>
              <w:rPr>
                <w:rFonts w:hint="default" w:ascii="-webkit-standard" w:hAnsi="-webkit-standard" w:eastAsia="-webkit-standard" w:cs="-webkit-standard"/>
                <w:b w:val="0"/>
                <w:bCs w:val="0"/>
                <w:caps w:val="0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2017-12-24T11:33:25Z</dcterms:created>
  <dc:creator>iPhone (9)</dc:creator>
  <cp:lastModifiedBy>iPhone (9)</cp:lastModifiedBy>
  <dcterms:modified xsi:type="dcterms:W3CDTF">2017-12-24T11:34:30Z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2052-8.1.1</vt:lpwstr>
  </property>
</Properties>
</file>